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2025年消费帮扶专项行动暨端午节直播电商选品对接活动质量承诺书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我单位作为2025年消费帮扶专项行动暨端午节直播电商选品对接活动的参展商，对参展展品质量作如下承诺：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一、展会期间所有展品均符合《中华人民共和国食品安全法》、《中华人民共和国产品质量法》等国家相关法律法规和政策要求。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二、展会期间不展示、销售过期变质食品，不展示、销售无合法手续来源的商品，不展示、销售“三无”产品，展示、销售过程中不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误导、欺诈消费者。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三、展会期间，我单位展示、销售的产品若产生任何纠纷均由我单位自行负责，与主办方无关。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38" w:firstLineChars="1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3"/>
          <w:kern w:val="0"/>
          <w:sz w:val="28"/>
          <w:szCs w:val="28"/>
          <w:fitText w:val="1260" w:id="0"/>
          <w:lang w:val="en-US" w:eastAsia="zh-CN"/>
        </w:rPr>
        <w:t>单位名</w:t>
      </w:r>
      <w:r>
        <w:rPr>
          <w:rFonts w:hint="eastAsia" w:ascii="仿宋_GB2312" w:hAnsi="仿宋_GB2312" w:eastAsia="仿宋_GB2312" w:cs="仿宋_GB2312"/>
          <w:spacing w:val="1"/>
          <w:kern w:val="0"/>
          <w:sz w:val="28"/>
          <w:szCs w:val="28"/>
          <w:fitText w:val="1260" w:id="0"/>
          <w:lang w:val="en-US" w:eastAsia="zh-CN"/>
        </w:rPr>
        <w:t>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参展商代表（签字）：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OTY5YjViZjA3MDA1YmM4ZTM5ODI1NTQyZTg4MzYifQ=="/>
  </w:docVars>
  <w:rsids>
    <w:rsidRoot w:val="00000000"/>
    <w:rsid w:val="0E8E7235"/>
    <w:rsid w:val="18A866C5"/>
    <w:rsid w:val="2A4D1576"/>
    <w:rsid w:val="3DE42513"/>
    <w:rsid w:val="3E6436EC"/>
    <w:rsid w:val="42FE2123"/>
    <w:rsid w:val="597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257</Characters>
  <Lines>0</Lines>
  <Paragraphs>0</Paragraphs>
  <TotalTime>0</TotalTime>
  <ScaleCrop>false</ScaleCrop>
  <LinksUpToDate>false</LinksUpToDate>
  <CharactersWithSpaces>263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2022-08-03T07:09:00Z</dcterms:created>
  <dc:creator>Administrator</dc:creator>
  <cp:lastModifiedBy>北大软件</cp:lastModifiedBy>
  <cp:lastPrinted>2025-05-20T07:33:00Z</cp:lastPrinted>
  <dcterms:modified xsi:type="dcterms:W3CDTF">2025-05-20T08:47:54Z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2317C23591394125938E20208AB20CD5</vt:lpwstr>
  </property>
</Properties>
</file>