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600" w:lineRule="exact"/>
        <w:jc w:val="both"/>
        <w:rPr>
          <w:rFonts w:hint="default" w:asci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/>
        </w:rPr>
        <w:t>附件2：</w:t>
      </w:r>
      <w:bookmarkStart w:id="1" w:name="_GoBack"/>
      <w:bookmarkEnd w:id="1"/>
    </w:p>
    <w:p>
      <w:pPr>
        <w:pStyle w:val="7"/>
        <w:keepNext w:val="0"/>
        <w:keepLines w:val="0"/>
        <w:widowControl w:val="0"/>
        <w:suppressLineNumbers w:val="0"/>
        <w:tabs>
          <w:tab w:val="left" w:pos="677"/>
        </w:tabs>
        <w:spacing w:line="560" w:lineRule="exact"/>
        <w:ind w:left="0" w:firstLine="960" w:firstLineChars="200"/>
        <w:jc w:val="both"/>
        <w:rPr>
          <w:rFonts w:hint="eastAsia" w:ascii="宋体" w:hAnsi="宋体" w:eastAsia="宋体" w:cs="宋体"/>
          <w:b w:val="0"/>
          <w:bCs/>
          <w:color w:val="000000"/>
          <w:spacing w:val="20"/>
          <w:kern w:val="0"/>
          <w:sz w:val="44"/>
          <w:szCs w:val="44"/>
        </w:rPr>
      </w:pPr>
    </w:p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560" w:lineRule="exact"/>
        <w:ind w:left="0" w:firstLine="960" w:firstLineChars="2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pacing w:val="2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pacing w:val="20"/>
          <w:kern w:val="0"/>
          <w:sz w:val="44"/>
          <w:szCs w:val="44"/>
        </w:rPr>
        <w:t>河南省乡村振兴协会</w:t>
      </w:r>
    </w:p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560" w:lineRule="exact"/>
        <w:ind w:left="0" w:firstLine="960" w:firstLineChars="2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pacing w:val="2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pacing w:val="20"/>
          <w:kern w:val="0"/>
          <w:sz w:val="44"/>
          <w:szCs w:val="44"/>
        </w:rPr>
        <w:t>第三届第三次理事会议程</w:t>
      </w:r>
    </w:p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560" w:lineRule="exact"/>
        <w:ind w:left="0" w:firstLine="960" w:firstLineChars="200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pacing w:val="2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pacing w:val="20"/>
          <w:kern w:val="0"/>
          <w:sz w:val="44"/>
          <w:szCs w:val="44"/>
        </w:rPr>
        <w:t xml:space="preserve"> </w:t>
      </w:r>
    </w:p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时  间：2026年3月31日</w:t>
      </w:r>
    </w:p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地  点：郑州</w:t>
      </w:r>
    </w:p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主持人：宋技明</w:t>
      </w:r>
    </w:p>
    <w:p>
      <w:pPr>
        <w:pStyle w:val="7"/>
        <w:keepNext w:val="0"/>
        <w:keepLines w:val="0"/>
        <w:widowControl/>
        <w:suppressLineNumbers w:val="0"/>
        <w:tabs>
          <w:tab w:val="left" w:pos="677"/>
        </w:tabs>
        <w:autoSpaceDE w:val="0"/>
        <w:autoSpaceDN/>
        <w:spacing w:line="600" w:lineRule="exact"/>
        <w:ind w:left="0" w:firstLine="720" w:firstLineChars="200"/>
        <w:jc w:val="both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pacing w:val="20"/>
          <w:kern w:val="0"/>
          <w:sz w:val="44"/>
          <w:szCs w:val="44"/>
        </w:rPr>
      </w:pPr>
      <w:r>
        <w:rPr>
          <w:rFonts w:hint="eastAsia" w:ascii="黑体" w:hAnsi="宋体" w:eastAsia="黑体" w:cs="黑体"/>
          <w:b w:val="0"/>
          <w:bCs/>
          <w:color w:val="000000"/>
          <w:spacing w:val="20"/>
          <w:kern w:val="0"/>
          <w:sz w:val="32"/>
          <w:szCs w:val="32"/>
        </w:rPr>
        <w:t>会议议程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第一项：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听取并审议方国根会长所作的河南省乡村振兴协会2025年度工作报告和2026年工作安排；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第二项：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听取并审议杜春明副会长所作的《河南省乡村振兴协会2025年度财务报告》；</w:t>
      </w:r>
    </w:p>
    <w:p>
      <w:pPr>
        <w:pStyle w:val="2"/>
        <w:keepNext w:val="0"/>
        <w:keepLines w:val="0"/>
        <w:widowControl w:val="0"/>
        <w:suppressLineNumbers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</w:rPr>
        <w:t>第三项：</w:t>
      </w:r>
      <w:bookmarkStart w:id="0" w:name="OLE_LINK1"/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审议河南省乡村振兴协会财务管理制度；</w:t>
      </w:r>
    </w:p>
    <w:p>
      <w:pPr>
        <w:pStyle w:val="2"/>
        <w:keepNext w:val="0"/>
        <w:keepLines w:val="0"/>
        <w:widowControl w:val="0"/>
        <w:suppressLineNumbers w:val="0"/>
        <w:spacing w:line="600" w:lineRule="exact"/>
        <w:ind w:left="0" w:firstLine="640" w:firstLineChars="200"/>
        <w:rPr>
          <w:rFonts w:hint="default" w:asci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</w:rPr>
        <w:t>第四项：</w:t>
      </w:r>
      <w:bookmarkEnd w:id="0"/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/>
        </w:rPr>
        <w:t>张明星副会长宣读新加入河南省乡村振兴协会会员单位名单；</w:t>
      </w:r>
    </w:p>
    <w:p>
      <w:pPr>
        <w:pStyle w:val="2"/>
        <w:keepNext w:val="0"/>
        <w:keepLines w:val="0"/>
        <w:widowControl w:val="0"/>
        <w:suppressLineNumbers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第五项：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测评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/>
        </w:rPr>
        <w:t>协会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秘书长宋技明2025年度工作情况；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第六项：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省农业农村厅领导讲话。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96F5D"/>
    <w:rsid w:val="3C4B2577"/>
    <w:rsid w:val="44702485"/>
    <w:rsid w:val="582F0FC3"/>
    <w:rsid w:val="62E32967"/>
    <w:rsid w:val="6D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" w:hAnsi="Arial" w:cs="Arial"/>
      <w:kern w:val="2"/>
      <w:sz w:val="24"/>
      <w:szCs w:val="24"/>
      <w:lang w:val="en-US" w:eastAsia="zh-CN" w:bidi="ar"/>
    </w:rPr>
  </w:style>
  <w:style w:type="character" w:customStyle="1" w:styleId="5">
    <w:name w:val="10"/>
    <w:basedOn w:val="3"/>
    <w:qFormat/>
    <w:uiPriority w:val="0"/>
    <w:rPr>
      <w:rFonts w:hint="default" w:ascii="Calibri" w:hAnsi="Calibri" w:cs="Calibri"/>
    </w:rPr>
  </w:style>
  <w:style w:type="character" w:customStyle="1" w:styleId="6">
    <w:name w:val="15"/>
    <w:basedOn w:val="3"/>
    <w:uiPriority w:val="0"/>
    <w:rPr>
      <w:rFonts w:hint="default" w:ascii="Calibri" w:hAnsi="Calibri" w:cs="Calibri"/>
    </w:rPr>
  </w:style>
  <w:style w:type="paragraph" w:customStyle="1" w:styleId="7">
    <w:name w:val="p0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2026-03-24T02:45:00Z</dcterms:created>
  <dc:creator>lenovo</dc:creator>
  <cp:lastModifiedBy>2Y'</cp:lastModifiedBy>
  <cp:lastPrinted>2026-03-27T03:10:00Z</cp:lastPrinted>
  <dcterms:modified xsi:type="dcterms:W3CDTF">2026-03-27T07:38:37Z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